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76" w:rsidRDefault="00E94676" w:rsidP="00E94676">
      <w:pPr>
        <w:pStyle w:val="Szvegtrzs"/>
        <w:ind w:left="1418" w:firstLine="709"/>
        <w:jc w:val="right"/>
        <w:rPr>
          <w:b/>
        </w:rPr>
      </w:pPr>
    </w:p>
    <w:p w:rsidR="00A36B52" w:rsidRPr="00675BC0" w:rsidRDefault="00A36B52" w:rsidP="00A36B52">
      <w:pPr>
        <w:pStyle w:val="Szvegtrzs"/>
        <w:jc w:val="center"/>
        <w:rPr>
          <w:b/>
        </w:rPr>
      </w:pPr>
      <w:r w:rsidRPr="00675BC0">
        <w:rPr>
          <w:b/>
        </w:rPr>
        <w:t>Adony Város Önkormányzat Képviselő-testületének</w:t>
      </w:r>
    </w:p>
    <w:p w:rsidR="00A36B52" w:rsidRPr="00675BC0" w:rsidRDefault="00A36B52" w:rsidP="00A36B52">
      <w:pPr>
        <w:pStyle w:val="Szvegtrzs"/>
        <w:jc w:val="center"/>
        <w:rPr>
          <w:b/>
          <w:caps/>
        </w:rPr>
      </w:pPr>
    </w:p>
    <w:p w:rsidR="00A36B52" w:rsidRDefault="00664F38" w:rsidP="00A36B52">
      <w:pPr>
        <w:pStyle w:val="Szvegtrzs"/>
        <w:jc w:val="center"/>
        <w:rPr>
          <w:b/>
        </w:rPr>
      </w:pPr>
      <w:r>
        <w:rPr>
          <w:b/>
        </w:rPr>
        <w:t>19</w:t>
      </w:r>
      <w:bookmarkStart w:id="0" w:name="_GoBack"/>
      <w:bookmarkEnd w:id="0"/>
      <w:r w:rsidR="00A36B52">
        <w:rPr>
          <w:b/>
        </w:rPr>
        <w:t>/201</w:t>
      </w:r>
      <w:r w:rsidR="00993BBB">
        <w:rPr>
          <w:b/>
        </w:rPr>
        <w:t>7</w:t>
      </w:r>
      <w:r w:rsidR="0024544C">
        <w:rPr>
          <w:b/>
        </w:rPr>
        <w:t>. (XII. 01.</w:t>
      </w:r>
      <w:r w:rsidR="00A36B52">
        <w:rPr>
          <w:b/>
        </w:rPr>
        <w:t xml:space="preserve">) önkormányzati rendelete </w:t>
      </w:r>
    </w:p>
    <w:p w:rsidR="00A36B52" w:rsidRPr="00A15DF3" w:rsidRDefault="00A36B52" w:rsidP="00A36B52">
      <w:pPr>
        <w:pStyle w:val="Szvegtrzs"/>
        <w:jc w:val="center"/>
        <w:rPr>
          <w:b/>
        </w:rPr>
      </w:pPr>
    </w:p>
    <w:p w:rsidR="00A36B52" w:rsidRPr="00675BC0" w:rsidRDefault="003855B0" w:rsidP="003855B0">
      <w:pPr>
        <w:spacing w:line="360" w:lineRule="auto"/>
        <w:contextualSpacing/>
        <w:jc w:val="center"/>
        <w:rPr>
          <w:b/>
        </w:rPr>
      </w:pPr>
      <w:proofErr w:type="gramStart"/>
      <w:r w:rsidRPr="003855B0">
        <w:rPr>
          <w:b/>
        </w:rPr>
        <w:t>a</w:t>
      </w:r>
      <w:proofErr w:type="gramEnd"/>
      <w:r w:rsidRPr="003855B0">
        <w:rPr>
          <w:b/>
        </w:rPr>
        <w:t xml:space="preserve"> helyi adókról</w:t>
      </w:r>
      <w:r>
        <w:rPr>
          <w:b/>
        </w:rPr>
        <w:t xml:space="preserve"> </w:t>
      </w:r>
      <w:r w:rsidR="00A36B52">
        <w:rPr>
          <w:b/>
        </w:rPr>
        <w:t xml:space="preserve">szóló </w:t>
      </w:r>
      <w:r w:rsidR="004C7704">
        <w:rPr>
          <w:b/>
        </w:rPr>
        <w:t>2</w:t>
      </w:r>
      <w:r>
        <w:rPr>
          <w:b/>
        </w:rPr>
        <w:t>5</w:t>
      </w:r>
      <w:r w:rsidR="00993BBB">
        <w:rPr>
          <w:b/>
        </w:rPr>
        <w:t>/2016</w:t>
      </w:r>
      <w:r w:rsidR="00A36B52" w:rsidRPr="00675BC0">
        <w:rPr>
          <w:b/>
        </w:rPr>
        <w:t>. (</w:t>
      </w:r>
      <w:r w:rsidR="00A36B52">
        <w:rPr>
          <w:b/>
        </w:rPr>
        <w:t>X</w:t>
      </w:r>
      <w:r w:rsidR="00993BBB">
        <w:rPr>
          <w:b/>
        </w:rPr>
        <w:t>I</w:t>
      </w:r>
      <w:r w:rsidR="00A36B52">
        <w:rPr>
          <w:b/>
        </w:rPr>
        <w:t>I. 30.) rendelet módosításáról</w:t>
      </w:r>
    </w:p>
    <w:p w:rsidR="00A36B52" w:rsidRDefault="00A36B52" w:rsidP="00A36B52">
      <w:pPr>
        <w:pStyle w:val="Szvegtrzs"/>
        <w:jc w:val="center"/>
        <w:rPr>
          <w:b/>
        </w:rPr>
      </w:pPr>
    </w:p>
    <w:p w:rsidR="00A36B52" w:rsidRDefault="00A36B52" w:rsidP="00A36B52"/>
    <w:p w:rsidR="00337CAF" w:rsidRDefault="00337CAF" w:rsidP="00337CAF">
      <w:pPr>
        <w:jc w:val="both"/>
      </w:pPr>
      <w:r>
        <w:t>Adony Város Önkormányzatának képviselő</w:t>
      </w:r>
      <w:r w:rsidR="003855B0">
        <w:t>-</w:t>
      </w:r>
      <w:r>
        <w:t>testülete a helyi adókról szóló 1990. évi C. törvény 1.§ (</w:t>
      </w:r>
      <w:proofErr w:type="spellStart"/>
      <w:r>
        <w:t>1</w:t>
      </w:r>
      <w:proofErr w:type="spellEnd"/>
      <w:r>
        <w:t>) bekezdésében, 39/C. § (4) bekezdésében kapott felhatalmazás alapján, Magyarország Alaptörvényének 32. cikk (1) bekezdés h) pontjában meghatározott feladatkörében eljárva a következőket rendeli el:</w:t>
      </w:r>
    </w:p>
    <w:p w:rsidR="003855B0" w:rsidRDefault="003855B0" w:rsidP="00337CAF">
      <w:pPr>
        <w:jc w:val="both"/>
        <w:rPr>
          <w:b/>
        </w:rPr>
      </w:pPr>
    </w:p>
    <w:p w:rsidR="00AA3DB8" w:rsidRPr="00477FA7" w:rsidRDefault="00AA3DB8" w:rsidP="00A36B52"/>
    <w:p w:rsidR="00307592" w:rsidRDefault="00337CAF" w:rsidP="0024544C">
      <w:pPr>
        <w:autoSpaceDE w:val="0"/>
        <w:autoSpaceDN w:val="0"/>
        <w:adjustRightInd w:val="0"/>
        <w:ind w:left="567" w:hanging="567"/>
        <w:jc w:val="both"/>
      </w:pPr>
      <w:r w:rsidRPr="003855B0">
        <w:rPr>
          <w:rFonts w:cs="Arial"/>
        </w:rPr>
        <w:t>1. §</w:t>
      </w:r>
      <w:r w:rsidRPr="003855B0">
        <w:rPr>
          <w:rFonts w:cs="Arial"/>
        </w:rPr>
        <w:tab/>
      </w:r>
      <w:r w:rsidR="003855B0" w:rsidRPr="003855B0">
        <w:rPr>
          <w:rFonts w:cs="Arial"/>
        </w:rPr>
        <w:t>Adony</w:t>
      </w:r>
      <w:r w:rsidRPr="003855B0">
        <w:rPr>
          <w:rFonts w:cs="Arial"/>
        </w:rPr>
        <w:t xml:space="preserve"> Város Képviselő-testületének </w:t>
      </w:r>
      <w:r w:rsidR="003855B0" w:rsidRPr="003855B0">
        <w:rPr>
          <w:rFonts w:cs="Arial"/>
        </w:rPr>
        <w:t xml:space="preserve">a helyi </w:t>
      </w:r>
      <w:r w:rsidRPr="003855B0">
        <w:rPr>
          <w:rFonts w:cs="Arial"/>
        </w:rPr>
        <w:t>adó</w:t>
      </w:r>
      <w:r w:rsidR="003855B0" w:rsidRPr="003855B0">
        <w:rPr>
          <w:rFonts w:cs="Arial"/>
        </w:rPr>
        <w:t>k</w:t>
      </w:r>
      <w:r w:rsidRPr="003855B0">
        <w:rPr>
          <w:rFonts w:cs="Arial"/>
        </w:rPr>
        <w:t xml:space="preserve">ról szóló </w:t>
      </w:r>
      <w:r w:rsidR="003855B0" w:rsidRPr="003855B0">
        <w:rPr>
          <w:rFonts w:cs="Arial"/>
        </w:rPr>
        <w:t>25/2016</w:t>
      </w:r>
      <w:r w:rsidRPr="003855B0">
        <w:rPr>
          <w:rFonts w:cs="Arial"/>
        </w:rPr>
        <w:t>.</w:t>
      </w:r>
      <w:r w:rsidR="003855B0" w:rsidRPr="003855B0">
        <w:rPr>
          <w:rFonts w:cs="Arial"/>
        </w:rPr>
        <w:t xml:space="preserve"> </w:t>
      </w:r>
      <w:r w:rsidRPr="003855B0">
        <w:rPr>
          <w:rFonts w:cs="Arial"/>
        </w:rPr>
        <w:t>(X</w:t>
      </w:r>
      <w:r w:rsidR="003855B0" w:rsidRPr="003855B0">
        <w:rPr>
          <w:rFonts w:cs="Arial"/>
        </w:rPr>
        <w:t>I</w:t>
      </w:r>
      <w:r w:rsidRPr="003855B0">
        <w:rPr>
          <w:rFonts w:cs="Arial"/>
        </w:rPr>
        <w:t>I.</w:t>
      </w:r>
      <w:r w:rsidR="003855B0" w:rsidRPr="003855B0">
        <w:rPr>
          <w:rFonts w:cs="Arial"/>
        </w:rPr>
        <w:t>30</w:t>
      </w:r>
      <w:r w:rsidRPr="003855B0">
        <w:rPr>
          <w:rFonts w:cs="Arial"/>
        </w:rPr>
        <w:t>.) önkormányza</w:t>
      </w:r>
      <w:r w:rsidR="003855B0" w:rsidRPr="003855B0">
        <w:rPr>
          <w:rFonts w:cs="Arial"/>
        </w:rPr>
        <w:t>ti rendelete (A továbbiakban: Rendelet</w:t>
      </w:r>
      <w:r w:rsidRPr="003855B0">
        <w:rPr>
          <w:rFonts w:cs="Arial"/>
        </w:rPr>
        <w:t xml:space="preserve">) </w:t>
      </w:r>
      <w:r w:rsidR="00307592">
        <w:t>2.§ </w:t>
      </w:r>
      <w:proofErr w:type="spellStart"/>
      <w:r w:rsidR="00307592">
        <w:t>-a</w:t>
      </w:r>
      <w:proofErr w:type="spellEnd"/>
      <w:r w:rsidR="00307592">
        <w:t xml:space="preserve"> </w:t>
      </w:r>
      <w:r w:rsidR="00B40AB0">
        <w:t xml:space="preserve">kiegészül </w:t>
      </w:r>
      <w:r w:rsidR="00307592">
        <w:t xml:space="preserve">az alábbi </w:t>
      </w:r>
      <w:r w:rsidR="00B40AB0">
        <w:t>i) és j) pontokkal</w:t>
      </w:r>
      <w:r w:rsidR="00307592">
        <w:t>:</w:t>
      </w:r>
    </w:p>
    <w:p w:rsidR="0024544C" w:rsidRDefault="0024544C" w:rsidP="0024544C">
      <w:pPr>
        <w:autoSpaceDE w:val="0"/>
        <w:autoSpaceDN w:val="0"/>
        <w:adjustRightInd w:val="0"/>
        <w:ind w:left="1134" w:hanging="567"/>
        <w:jc w:val="both"/>
      </w:pPr>
    </w:p>
    <w:p w:rsidR="00307592" w:rsidRPr="00307592" w:rsidRDefault="00307592" w:rsidP="0024544C">
      <w:pPr>
        <w:autoSpaceDE w:val="0"/>
        <w:autoSpaceDN w:val="0"/>
        <w:adjustRightInd w:val="0"/>
        <w:ind w:left="1134" w:hanging="567"/>
        <w:jc w:val="both"/>
      </w:pPr>
      <w:r>
        <w:t>„</w:t>
      </w:r>
      <w:r w:rsidR="0024544C">
        <w:t>i)</w:t>
      </w:r>
      <w:r w:rsidR="0024544C">
        <w:tab/>
      </w:r>
      <w:r w:rsidRPr="00307592">
        <w:t>üzleti célt szolgáló építmény: olyan épület, épületrész, amit a magánszemély, vállalkozó vagy vállalkozás bevétel-, nyereség-, jövedelemszerzése érdekében használ, vagy ezzel kapcsolatosan költséget számol el.</w:t>
      </w:r>
    </w:p>
    <w:p w:rsidR="00307592" w:rsidRPr="00307592" w:rsidRDefault="00307592" w:rsidP="0024544C">
      <w:pPr>
        <w:pStyle w:val="Szvegtrzs"/>
        <w:numPr>
          <w:ilvl w:val="0"/>
          <w:numId w:val="15"/>
        </w:numPr>
        <w:tabs>
          <w:tab w:val="left" w:pos="1134"/>
        </w:tabs>
        <w:ind w:left="1134" w:hanging="567"/>
      </w:pPr>
      <w:r w:rsidRPr="00307592">
        <w:t>életvitelszerű lakóhely: magánszemély számára az a lakóingatlan szolgál ténylegesen, életvitelszerűen lakóhelyéül, ahonnan az életét szervezi, munkavégzés esetén rendszeresen innen indul munkába vagy ide tér haza és ahol a magánszemély az életviteléhez szükséges tevékenységeket – úgymint étkezés, főzés, mosás – legjellemzőbben folytatja, amely a családi élete helyszínéül szolgál, amely vonatkozásában közüzem</w:t>
      </w:r>
      <w:r w:rsidR="00B40AB0">
        <w:t>i szolgáltatásokat vesz igénybe.”</w:t>
      </w:r>
    </w:p>
    <w:p w:rsidR="00307592" w:rsidRDefault="00307592" w:rsidP="00337CAF">
      <w:pPr>
        <w:autoSpaceDE w:val="0"/>
        <w:autoSpaceDN w:val="0"/>
        <w:adjustRightInd w:val="0"/>
        <w:ind w:left="1134" w:hanging="1134"/>
        <w:jc w:val="both"/>
        <w:rPr>
          <w:rFonts w:cs="Arial"/>
        </w:rPr>
      </w:pPr>
    </w:p>
    <w:p w:rsidR="00337CAF" w:rsidRPr="003855B0" w:rsidRDefault="00B40AB0" w:rsidP="0024544C">
      <w:p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>
        <w:rPr>
          <w:rFonts w:cs="Arial"/>
        </w:rPr>
        <w:t xml:space="preserve">2. </w:t>
      </w:r>
      <w:r>
        <w:t>§</w:t>
      </w:r>
      <w:r w:rsidR="0024544C">
        <w:rPr>
          <w:rFonts w:cs="Arial"/>
        </w:rPr>
        <w:tab/>
      </w:r>
      <w:r>
        <w:rPr>
          <w:rFonts w:cs="Arial"/>
        </w:rPr>
        <w:t xml:space="preserve">A Rendelet </w:t>
      </w:r>
      <w:r w:rsidR="00337CAF" w:rsidRPr="003855B0">
        <w:rPr>
          <w:rFonts w:cs="Arial"/>
        </w:rPr>
        <w:t xml:space="preserve">a következő </w:t>
      </w:r>
      <w:r w:rsidR="003855B0" w:rsidRPr="003855B0">
        <w:rPr>
          <w:rFonts w:cs="Arial"/>
        </w:rPr>
        <w:t>3</w:t>
      </w:r>
      <w:r w:rsidR="00337CAF" w:rsidRPr="003855B0">
        <w:rPr>
          <w:rFonts w:cs="Arial"/>
        </w:rPr>
        <w:t>/A. §</w:t>
      </w:r>
      <w:proofErr w:type="spellStart"/>
      <w:r w:rsidR="00337CAF" w:rsidRPr="003855B0">
        <w:rPr>
          <w:rFonts w:cs="Arial"/>
        </w:rPr>
        <w:t>-sal</w:t>
      </w:r>
      <w:proofErr w:type="spellEnd"/>
      <w:r w:rsidR="00337CAF" w:rsidRPr="003855B0">
        <w:rPr>
          <w:rFonts w:cs="Arial"/>
        </w:rPr>
        <w:t xml:space="preserve"> egészül ki: </w:t>
      </w:r>
    </w:p>
    <w:p w:rsidR="003855B0" w:rsidRPr="003855B0" w:rsidRDefault="003855B0" w:rsidP="003855B0">
      <w:pPr>
        <w:autoSpaceDE w:val="0"/>
        <w:autoSpaceDN w:val="0"/>
        <w:adjustRightInd w:val="0"/>
        <w:jc w:val="both"/>
        <w:rPr>
          <w:rFonts w:cs="Arial"/>
        </w:rPr>
      </w:pPr>
    </w:p>
    <w:p w:rsidR="00337CAF" w:rsidRPr="003855B0" w:rsidRDefault="00337CAF" w:rsidP="0024544C">
      <w:pPr>
        <w:tabs>
          <w:tab w:val="left" w:pos="709"/>
          <w:tab w:val="left" w:pos="1418"/>
        </w:tabs>
        <w:autoSpaceDE w:val="0"/>
        <w:autoSpaceDN w:val="0"/>
        <w:adjustRightInd w:val="0"/>
        <w:ind w:left="1843" w:hanging="1276"/>
        <w:jc w:val="both"/>
        <w:rPr>
          <w:rFonts w:cs="Arial"/>
        </w:rPr>
      </w:pPr>
      <w:r w:rsidRPr="003855B0">
        <w:rPr>
          <w:rFonts w:cs="Arial"/>
        </w:rPr>
        <w:t>„</w:t>
      </w:r>
      <w:r w:rsidR="003855B0" w:rsidRPr="003855B0">
        <w:rPr>
          <w:rFonts w:cs="Arial"/>
        </w:rPr>
        <w:t>3</w:t>
      </w:r>
      <w:r w:rsidR="0024544C">
        <w:rPr>
          <w:rFonts w:cs="Arial"/>
        </w:rPr>
        <w:t>/A. §</w:t>
      </w:r>
      <w:r w:rsidR="0024544C">
        <w:rPr>
          <w:rFonts w:cs="Arial"/>
        </w:rPr>
        <w:tab/>
        <w:t>(1)</w:t>
      </w:r>
      <w:r w:rsidR="0024544C">
        <w:rPr>
          <w:rFonts w:cs="Arial"/>
        </w:rPr>
        <w:tab/>
      </w:r>
      <w:r w:rsidRPr="003855B0">
        <w:rPr>
          <w:rFonts w:cs="Arial"/>
        </w:rPr>
        <w:t>Adóköteles az önkormányzat illetékességi területén lévő ingatlanon elhelyezett</w:t>
      </w:r>
      <w:r w:rsidRPr="003855B0">
        <w:rPr>
          <w:rFonts w:cs="Arial"/>
          <w:lang w:val="en"/>
        </w:rPr>
        <w:t xml:space="preserve">, </w:t>
      </w:r>
      <w:r w:rsidRPr="003855B0">
        <w:rPr>
          <w:rFonts w:eastAsia="Calibri" w:cs="Arial"/>
          <w:lang w:eastAsia="en-US"/>
        </w:rPr>
        <w:t xml:space="preserve">a településkép védelméről szóló 2016. évi LXXIV. törvény </w:t>
      </w:r>
      <w:r w:rsidRPr="003855B0">
        <w:rPr>
          <w:rFonts w:cs="Arial"/>
        </w:rPr>
        <w:t>szerinti reklámhordozó.”</w:t>
      </w:r>
    </w:p>
    <w:p w:rsidR="00337CAF" w:rsidRPr="003855B0" w:rsidRDefault="0024544C" w:rsidP="0024544C">
      <w:pPr>
        <w:autoSpaceDE w:val="0"/>
        <w:autoSpaceDN w:val="0"/>
        <w:adjustRightInd w:val="0"/>
        <w:ind w:left="1843" w:hanging="425"/>
        <w:jc w:val="both"/>
        <w:rPr>
          <w:rFonts w:cs="Arial"/>
        </w:rPr>
      </w:pPr>
      <w:r>
        <w:rPr>
          <w:rFonts w:cs="Arial"/>
        </w:rPr>
        <w:t>(2)</w:t>
      </w:r>
      <w:r>
        <w:rPr>
          <w:rFonts w:cs="Arial"/>
        </w:rPr>
        <w:tab/>
      </w:r>
      <w:r w:rsidR="003855B0" w:rsidRPr="003855B0">
        <w:rPr>
          <w:rFonts w:cs="Arial"/>
        </w:rPr>
        <w:t>Az adó alapja az (1) bekezdés</w:t>
      </w:r>
      <w:r w:rsidR="00337CAF" w:rsidRPr="003855B0">
        <w:rPr>
          <w:rFonts w:cs="Arial"/>
        </w:rPr>
        <w:t xml:space="preserve"> szerint</w:t>
      </w:r>
      <w:r w:rsidR="003855B0" w:rsidRPr="003855B0">
        <w:rPr>
          <w:rFonts w:cs="Arial"/>
        </w:rPr>
        <w:t>i</w:t>
      </w:r>
      <w:r w:rsidR="00337CAF" w:rsidRPr="003855B0">
        <w:rPr>
          <w:rFonts w:cs="Arial"/>
        </w:rPr>
        <w:t xml:space="preserve"> adókötelezettség esetén a reklámhordozó reklámközzétételre használható, m</w:t>
      </w:r>
      <w:r w:rsidR="00337CAF" w:rsidRPr="003855B0">
        <w:rPr>
          <w:rFonts w:cs="Arial"/>
          <w:vertAlign w:val="superscript"/>
        </w:rPr>
        <w:t>2</w:t>
      </w:r>
      <w:r w:rsidR="00337CAF" w:rsidRPr="003855B0">
        <w:rPr>
          <w:rFonts w:cs="Arial"/>
        </w:rPr>
        <w:t xml:space="preserve">-ben – két </w:t>
      </w:r>
      <w:proofErr w:type="spellStart"/>
      <w:r w:rsidR="00337CAF" w:rsidRPr="003855B0">
        <w:rPr>
          <w:rFonts w:cs="Arial"/>
        </w:rPr>
        <w:t>tizedesjegy</w:t>
      </w:r>
      <w:proofErr w:type="spellEnd"/>
      <w:r w:rsidR="00337CAF" w:rsidRPr="003855B0">
        <w:rPr>
          <w:rFonts w:cs="Arial"/>
        </w:rPr>
        <w:t xml:space="preserve"> pontossággal – számított felülete.”</w:t>
      </w:r>
    </w:p>
    <w:p w:rsidR="00337CAF" w:rsidRPr="003855B0" w:rsidRDefault="003855B0" w:rsidP="0024544C">
      <w:pPr>
        <w:autoSpaceDE w:val="0"/>
        <w:autoSpaceDN w:val="0"/>
        <w:adjustRightInd w:val="0"/>
        <w:ind w:left="1843" w:hanging="425"/>
        <w:jc w:val="both"/>
      </w:pPr>
      <w:r w:rsidRPr="003855B0">
        <w:t>(3)</w:t>
      </w:r>
      <w:r w:rsidR="0024544C">
        <w:rPr>
          <w:rFonts w:cs="Arial"/>
        </w:rPr>
        <w:tab/>
      </w:r>
      <w:r w:rsidR="00337CAF" w:rsidRPr="003855B0">
        <w:rPr>
          <w:rFonts w:cs="Arial"/>
        </w:rPr>
        <w:t xml:space="preserve">Az </w:t>
      </w:r>
      <w:r w:rsidR="00337CAF" w:rsidRPr="003855B0">
        <w:t>adó éves mértéke reklámhordozó esetén 0 Ft/m</w:t>
      </w:r>
      <w:r w:rsidR="00337CAF" w:rsidRPr="003855B0">
        <w:rPr>
          <w:vertAlign w:val="superscript"/>
        </w:rPr>
        <w:t>2</w:t>
      </w:r>
      <w:r w:rsidR="00337CAF" w:rsidRPr="003855B0">
        <w:t>.”</w:t>
      </w:r>
    </w:p>
    <w:p w:rsidR="00337CAF" w:rsidRDefault="00337CAF" w:rsidP="00337CAF">
      <w:pPr>
        <w:ind w:hanging="11"/>
        <w:jc w:val="both"/>
      </w:pPr>
    </w:p>
    <w:p w:rsidR="00B40AB0" w:rsidRDefault="0024544C" w:rsidP="0024544C">
      <w:pPr>
        <w:tabs>
          <w:tab w:val="left" w:pos="284"/>
          <w:tab w:val="left" w:pos="567"/>
        </w:tabs>
        <w:suppressAutoHyphens/>
        <w:overflowPunct w:val="0"/>
        <w:autoSpaceDE w:val="0"/>
        <w:autoSpaceDN w:val="0"/>
        <w:adjustRightInd w:val="0"/>
        <w:ind w:left="1134" w:hanging="1134"/>
        <w:jc w:val="both"/>
      </w:pPr>
      <w:r>
        <w:t>3. §</w:t>
      </w:r>
      <w:r>
        <w:tab/>
      </w:r>
      <w:r w:rsidR="004D1026">
        <w:t>(1)</w:t>
      </w:r>
      <w:r>
        <w:tab/>
      </w:r>
      <w:r w:rsidR="00B40AB0" w:rsidRPr="00B40AB0">
        <w:t xml:space="preserve">A Rendelet </w:t>
      </w:r>
      <w:r w:rsidR="00B40AB0">
        <w:t>4</w:t>
      </w:r>
      <w:r w:rsidR="00B40AB0" w:rsidRPr="00B40AB0">
        <w:t>.</w:t>
      </w:r>
      <w:r w:rsidR="00B40AB0" w:rsidRPr="00B84F88">
        <w:rPr>
          <w:i/>
        </w:rPr>
        <w:t xml:space="preserve"> </w:t>
      </w:r>
      <w:r w:rsidR="00B40AB0" w:rsidRPr="00B40AB0">
        <w:t>§ (3) bekezdés</w:t>
      </w:r>
      <w:r w:rsidR="00186CA1">
        <w:t xml:space="preserve">e </w:t>
      </w:r>
      <w:r w:rsidR="00B40AB0" w:rsidRPr="00B40AB0">
        <w:t>helyébe az alábbi rendelkezés lép:</w:t>
      </w:r>
    </w:p>
    <w:p w:rsidR="00B40AB0" w:rsidRDefault="00B40AB0" w:rsidP="00B40AB0">
      <w:p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jc w:val="both"/>
      </w:pPr>
    </w:p>
    <w:p w:rsidR="004D1026" w:rsidRDefault="00186CA1" w:rsidP="00186CA1">
      <w:pPr>
        <w:tabs>
          <w:tab w:val="left" w:pos="426"/>
        </w:tabs>
      </w:pPr>
      <w:r>
        <w:tab/>
      </w:r>
      <w:r w:rsidR="0024544C">
        <w:tab/>
      </w:r>
      <w:r>
        <w:t>„(3</w:t>
      </w:r>
      <w:r w:rsidR="004D1026">
        <w:t>) Mentes az adó alól:</w:t>
      </w:r>
    </w:p>
    <w:p w:rsidR="004D1026" w:rsidRDefault="004D1026" w:rsidP="00186CA1">
      <w:pPr>
        <w:tabs>
          <w:tab w:val="left" w:pos="426"/>
        </w:tabs>
      </w:pPr>
    </w:p>
    <w:p w:rsidR="00186CA1" w:rsidRPr="004D1026" w:rsidRDefault="004D1026" w:rsidP="00186CA1">
      <w:pPr>
        <w:tabs>
          <w:tab w:val="left" w:pos="426"/>
        </w:tabs>
      </w:pPr>
      <w:r>
        <w:tab/>
      </w:r>
      <w:r w:rsidR="0024544C">
        <w:tab/>
      </w:r>
      <w:proofErr w:type="gramStart"/>
      <w:r w:rsidR="0024544C">
        <w:t>a</w:t>
      </w:r>
      <w:proofErr w:type="gramEnd"/>
      <w:r w:rsidR="0024544C">
        <w:t>)</w:t>
      </w:r>
      <w:r w:rsidR="0024544C">
        <w:tab/>
      </w:r>
      <w:r w:rsidR="00186CA1" w:rsidRPr="004D1026">
        <w:t>aki az I., III., és IV. övezetben az építményadót megfizeti,</w:t>
      </w:r>
    </w:p>
    <w:p w:rsidR="00186CA1" w:rsidRPr="004D1026" w:rsidRDefault="0024544C" w:rsidP="0024544C">
      <w:pPr>
        <w:pStyle w:val="Listaszerbekezds"/>
        <w:numPr>
          <w:ilvl w:val="0"/>
          <w:numId w:val="14"/>
        </w:numPr>
        <w:tabs>
          <w:tab w:val="left" w:pos="1418"/>
        </w:tabs>
        <w:ind w:left="1418" w:hanging="709"/>
        <w:jc w:val="both"/>
      </w:pPr>
      <w:r>
        <w:tab/>
      </w:r>
      <w:r w:rsidR="00186CA1" w:rsidRPr="004D1026">
        <w:t>az az egyedül élő, aki a mentesség alapját képező ingatlant életvitelszerűen használja és a 70. életévét betöltötte, a betöltését követő évtől, de legkorábban a nyilatkozat benyújtását követő évtől, amennyiben</w:t>
      </w:r>
    </w:p>
    <w:p w:rsidR="00186CA1" w:rsidRPr="004D1026" w:rsidRDefault="00186CA1" w:rsidP="00186CA1">
      <w:pPr>
        <w:ind w:left="1985" w:hanging="545"/>
      </w:pPr>
      <w:proofErr w:type="spellStart"/>
      <w:r w:rsidRPr="004D1026">
        <w:t>ba</w:t>
      </w:r>
      <w:proofErr w:type="spellEnd"/>
      <w:r w:rsidRPr="004D1026">
        <w:t>)</w:t>
      </w:r>
      <w:r w:rsidRPr="004D1026">
        <w:tab/>
        <w:t>az adótárgy kizárólagos tulajdonosa, illetőleg a lakásbérleti jogviszony egyedüli alanya, vagy</w:t>
      </w:r>
    </w:p>
    <w:p w:rsidR="004D1026" w:rsidRPr="004D1026" w:rsidRDefault="00186CA1" w:rsidP="00186CA1">
      <w:pPr>
        <w:ind w:left="1985" w:hanging="567"/>
      </w:pPr>
      <w:proofErr w:type="spellStart"/>
      <w:r w:rsidRPr="004D1026">
        <w:t>bb</w:t>
      </w:r>
      <w:proofErr w:type="spellEnd"/>
      <w:r w:rsidRPr="004D1026">
        <w:t>)</w:t>
      </w:r>
      <w:r w:rsidRPr="004D1026">
        <w:tab/>
        <w:t>az adótárgy haszonélvezeti jogával terhelt és azt gyakorolja.</w:t>
      </w:r>
      <w:r w:rsidR="004D1026" w:rsidRPr="004D1026">
        <w:t>”</w:t>
      </w:r>
    </w:p>
    <w:p w:rsidR="004D1026" w:rsidRPr="004D1026" w:rsidRDefault="004D1026" w:rsidP="004D1026"/>
    <w:p w:rsidR="00186CA1" w:rsidRPr="004D1026" w:rsidRDefault="0024544C" w:rsidP="0024544C">
      <w:pPr>
        <w:ind w:left="1134" w:hanging="567"/>
      </w:pPr>
      <w:r>
        <w:lastRenderedPageBreak/>
        <w:t>(2)</w:t>
      </w:r>
      <w:r>
        <w:tab/>
      </w:r>
      <w:r w:rsidR="004D1026" w:rsidRPr="004D1026">
        <w:t>A Rendelet</w:t>
      </w:r>
      <w:r w:rsidR="00186CA1" w:rsidRPr="004D1026">
        <w:t xml:space="preserve"> </w:t>
      </w:r>
      <w:r w:rsidR="004D1026" w:rsidRPr="004D1026">
        <w:t>4.</w:t>
      </w:r>
      <w:r w:rsidR="004D1026" w:rsidRPr="004D1026">
        <w:rPr>
          <w:i/>
        </w:rPr>
        <w:t xml:space="preserve"> </w:t>
      </w:r>
      <w:r w:rsidR="004D1026" w:rsidRPr="004D1026">
        <w:t>§</w:t>
      </w:r>
      <w:r w:rsidR="0018057C">
        <w:t>-a</w:t>
      </w:r>
      <w:r w:rsidR="004D1026" w:rsidRPr="004D1026">
        <w:t xml:space="preserve"> kiegészül az alábbi (4) bekezdéssel:</w:t>
      </w:r>
    </w:p>
    <w:p w:rsidR="004D1026" w:rsidRPr="004D1026" w:rsidRDefault="004D1026" w:rsidP="004D1026"/>
    <w:p w:rsidR="004D1026" w:rsidRDefault="0024544C" w:rsidP="0024544C">
      <w:pPr>
        <w:ind w:left="1701" w:hanging="567"/>
        <w:jc w:val="both"/>
      </w:pPr>
      <w:r>
        <w:t>„(4)</w:t>
      </w:r>
      <w:r>
        <w:tab/>
      </w:r>
      <w:r w:rsidR="004D1026" w:rsidRPr="004D1026">
        <w:t>Az adómentesség több lakástulajdon, bérlemény, haszonélvezeti jog esetében egyetlen lakás után sem illeti meg az adóalanyt. Az adómentesség nem illeti meg azt az adóalanyt, aki az adóköteles lakást üzleti célra hasznosítja.”</w:t>
      </w:r>
    </w:p>
    <w:p w:rsidR="009D2A4B" w:rsidRDefault="009D2A4B" w:rsidP="009D2A4B">
      <w:pPr>
        <w:jc w:val="both"/>
      </w:pPr>
    </w:p>
    <w:p w:rsidR="00DA25B9" w:rsidRPr="004409BC" w:rsidRDefault="009D2A4B" w:rsidP="00DA25B9">
      <w:pPr>
        <w:ind w:left="567" w:hanging="567"/>
        <w:jc w:val="both"/>
      </w:pPr>
      <w:r>
        <w:t xml:space="preserve">4. </w:t>
      </w:r>
      <w:r w:rsidR="0024544C">
        <w:rPr>
          <w:rFonts w:cs="Arial"/>
          <w:bCs/>
        </w:rPr>
        <w:t>§</w:t>
      </w:r>
      <w:r w:rsidR="0024544C">
        <w:rPr>
          <w:rFonts w:cs="Arial"/>
          <w:bCs/>
        </w:rPr>
        <w:tab/>
      </w:r>
      <w:r w:rsidR="00337CAF" w:rsidRPr="003855B0">
        <w:rPr>
          <w:rFonts w:cs="Arial"/>
        </w:rPr>
        <w:t>E rendelet 2018.</w:t>
      </w:r>
      <w:r w:rsidR="00DA25B9">
        <w:rPr>
          <w:rFonts w:cs="Arial"/>
        </w:rPr>
        <w:t xml:space="preserve"> január 1. napján lép hatályba </w:t>
      </w:r>
      <w:r w:rsidR="00DA25B9" w:rsidRPr="004409BC">
        <w:t>és az azt követő napon hatályát veszti.</w:t>
      </w:r>
    </w:p>
    <w:p w:rsidR="00337CAF" w:rsidRPr="003855B0" w:rsidRDefault="00337CAF" w:rsidP="0024544C">
      <w:pPr>
        <w:ind w:left="567" w:hanging="567"/>
        <w:jc w:val="both"/>
        <w:rPr>
          <w:rFonts w:cs="Arial"/>
        </w:rPr>
      </w:pPr>
    </w:p>
    <w:p w:rsidR="00337CAF" w:rsidRPr="00E154AF" w:rsidRDefault="00337CAF" w:rsidP="00337CAF">
      <w:pPr>
        <w:autoSpaceDE w:val="0"/>
        <w:autoSpaceDN w:val="0"/>
        <w:adjustRightInd w:val="0"/>
        <w:ind w:left="1701" w:hanging="1701"/>
        <w:jc w:val="both"/>
        <w:rPr>
          <w:rFonts w:cs="Arial"/>
          <w:b/>
          <w:bCs/>
        </w:rPr>
      </w:pPr>
    </w:p>
    <w:p w:rsidR="00AA3DB8" w:rsidRPr="00477FA7" w:rsidRDefault="00AA3DB8" w:rsidP="00AA3DB8">
      <w:pPr>
        <w:pStyle w:val="Szvegtrzsbehzssal"/>
        <w:tabs>
          <w:tab w:val="left" w:pos="0"/>
          <w:tab w:val="left" w:pos="567"/>
        </w:tabs>
        <w:ind w:left="0"/>
        <w:jc w:val="both"/>
      </w:pPr>
    </w:p>
    <w:p w:rsidR="00C232B4" w:rsidRDefault="00C232B4" w:rsidP="00C232B4">
      <w:pPr>
        <w:ind w:left="705" w:hanging="705"/>
      </w:pPr>
    </w:p>
    <w:p w:rsidR="00CF32F6" w:rsidRDefault="00C232B4" w:rsidP="00CF32F6">
      <w:pPr>
        <w:ind w:left="705" w:hanging="705"/>
      </w:pPr>
      <w:r>
        <w:tab/>
      </w:r>
      <w:r>
        <w:tab/>
      </w:r>
      <w:r>
        <w:tab/>
      </w:r>
      <w:r>
        <w:tab/>
      </w:r>
      <w:r w:rsidR="00CF32F6">
        <w:t xml:space="preserve">Ronyecz Péter </w:t>
      </w:r>
      <w:r w:rsidR="00CF32F6">
        <w:tab/>
      </w:r>
      <w:r w:rsidR="00CF32F6">
        <w:tab/>
      </w:r>
      <w:r w:rsidR="00CF32F6">
        <w:tab/>
      </w:r>
      <w:r w:rsidR="00CF32F6">
        <w:tab/>
        <w:t>Földi Ilona</w:t>
      </w: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jegyző </w:t>
      </w: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nevében</w:t>
      </w:r>
      <w:proofErr w:type="gramEnd"/>
      <w:r>
        <w:t xml:space="preserve"> és megbízásából</w:t>
      </w: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Bokor Erika</w:t>
      </w:r>
    </w:p>
    <w:p w:rsidR="00CF32F6" w:rsidRPr="00C232B4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aljegyző</w:t>
      </w:r>
      <w:proofErr w:type="gramEnd"/>
    </w:p>
    <w:p w:rsidR="00CF32F6" w:rsidRDefault="00CF32F6" w:rsidP="00CF32F6">
      <w:pPr>
        <w:spacing w:before="100" w:beforeAutospacing="1" w:after="100" w:afterAutospacing="1"/>
      </w:pPr>
      <w:r>
        <w:t xml:space="preserve"> A rendelet kihirdetve: 2017. december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Földi </w:t>
      </w:r>
      <w:proofErr w:type="gramStart"/>
      <w:r>
        <w:t>Ilona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  <w:proofErr w:type="gramEnd"/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nevében</w:t>
      </w:r>
      <w:proofErr w:type="gramEnd"/>
      <w:r>
        <w:t xml:space="preserve"> és megbízásából</w:t>
      </w: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Bokor Erika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aljegyző</w:t>
      </w:r>
    </w:p>
    <w:p w:rsidR="00C232B4" w:rsidRDefault="00C232B4" w:rsidP="00CF32F6">
      <w:pPr>
        <w:ind w:left="705" w:hanging="705"/>
      </w:pPr>
      <w:r>
        <w:t xml:space="preserve"> </w:t>
      </w:r>
    </w:p>
    <w:sectPr w:rsidR="00C232B4" w:rsidSect="0096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D5A"/>
    <w:multiLevelType w:val="hybridMultilevel"/>
    <w:tmpl w:val="BE5685B6"/>
    <w:lvl w:ilvl="0" w:tplc="354AA56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B0C5F"/>
    <w:multiLevelType w:val="multilevel"/>
    <w:tmpl w:val="84D2FB0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F34A9"/>
    <w:multiLevelType w:val="hybridMultilevel"/>
    <w:tmpl w:val="0F825354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E314348"/>
    <w:multiLevelType w:val="hybridMultilevel"/>
    <w:tmpl w:val="BB068916"/>
    <w:lvl w:ilvl="0" w:tplc="5980158A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F2548E5"/>
    <w:multiLevelType w:val="hybridMultilevel"/>
    <w:tmpl w:val="7348EE76"/>
    <w:lvl w:ilvl="0" w:tplc="6C36E1D0">
      <w:start w:val="10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7F3BBC"/>
    <w:multiLevelType w:val="hybridMultilevel"/>
    <w:tmpl w:val="A11AD312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B75C5B"/>
    <w:multiLevelType w:val="hybridMultilevel"/>
    <w:tmpl w:val="8D7E8B9A"/>
    <w:lvl w:ilvl="0" w:tplc="0F9069DA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57C48"/>
    <w:multiLevelType w:val="hybridMultilevel"/>
    <w:tmpl w:val="00DAE4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1D51"/>
    <w:multiLevelType w:val="hybridMultilevel"/>
    <w:tmpl w:val="AA621474"/>
    <w:lvl w:ilvl="0" w:tplc="C2F02152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0A604A"/>
    <w:multiLevelType w:val="hybridMultilevel"/>
    <w:tmpl w:val="DF7EA3F2"/>
    <w:lvl w:ilvl="0" w:tplc="C9C66A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E673A"/>
    <w:multiLevelType w:val="hybridMultilevel"/>
    <w:tmpl w:val="9F48FE98"/>
    <w:lvl w:ilvl="0" w:tplc="BD74AF04">
      <w:start w:val="1"/>
      <w:numFmt w:val="lowerRoman"/>
      <w:lvlText w:val="%1)"/>
      <w:lvlJc w:val="left"/>
      <w:pPr>
        <w:ind w:left="75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4F5B22F3"/>
    <w:multiLevelType w:val="hybridMultilevel"/>
    <w:tmpl w:val="5BE0198A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F375A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64E91BDB"/>
    <w:multiLevelType w:val="hybridMultilevel"/>
    <w:tmpl w:val="6AE44338"/>
    <w:lvl w:ilvl="0" w:tplc="C82AA31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F2A7F03"/>
    <w:multiLevelType w:val="hybridMultilevel"/>
    <w:tmpl w:val="D3028356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2"/>
    <w:rsid w:val="0009369A"/>
    <w:rsid w:val="000A36BC"/>
    <w:rsid w:val="0018057C"/>
    <w:rsid w:val="00186CA1"/>
    <w:rsid w:val="001A1BCA"/>
    <w:rsid w:val="0021195E"/>
    <w:rsid w:val="00225A91"/>
    <w:rsid w:val="0024544C"/>
    <w:rsid w:val="002F569A"/>
    <w:rsid w:val="00307592"/>
    <w:rsid w:val="00337CAF"/>
    <w:rsid w:val="003855B0"/>
    <w:rsid w:val="003A5914"/>
    <w:rsid w:val="003D37BF"/>
    <w:rsid w:val="003E0CB9"/>
    <w:rsid w:val="00477FA7"/>
    <w:rsid w:val="004B4958"/>
    <w:rsid w:val="004C7704"/>
    <w:rsid w:val="004D1026"/>
    <w:rsid w:val="0050140E"/>
    <w:rsid w:val="0051095B"/>
    <w:rsid w:val="00511616"/>
    <w:rsid w:val="0059786E"/>
    <w:rsid w:val="00664F38"/>
    <w:rsid w:val="00712812"/>
    <w:rsid w:val="007721B8"/>
    <w:rsid w:val="008A1AA8"/>
    <w:rsid w:val="008C5C5C"/>
    <w:rsid w:val="008E2255"/>
    <w:rsid w:val="009625C7"/>
    <w:rsid w:val="00993BBB"/>
    <w:rsid w:val="009A23D8"/>
    <w:rsid w:val="009D2A4B"/>
    <w:rsid w:val="00A110A4"/>
    <w:rsid w:val="00A36B52"/>
    <w:rsid w:val="00A50928"/>
    <w:rsid w:val="00A62636"/>
    <w:rsid w:val="00AA3DB8"/>
    <w:rsid w:val="00B40AB0"/>
    <w:rsid w:val="00B47D6B"/>
    <w:rsid w:val="00B50ED3"/>
    <w:rsid w:val="00C11E77"/>
    <w:rsid w:val="00C232B4"/>
    <w:rsid w:val="00CC06EC"/>
    <w:rsid w:val="00CF32F6"/>
    <w:rsid w:val="00DA25B9"/>
    <w:rsid w:val="00E94676"/>
    <w:rsid w:val="00F03C2F"/>
    <w:rsid w:val="00F46818"/>
    <w:rsid w:val="00F74CB1"/>
    <w:rsid w:val="00FC0310"/>
    <w:rsid w:val="00FC2962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599F-B358-4DA3-8F14-2831842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B5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6B52"/>
    <w:pPr>
      <w:jc w:val="both"/>
    </w:pPr>
  </w:style>
  <w:style w:type="character" w:customStyle="1" w:styleId="SzvegtrzsChar">
    <w:name w:val="Szövegtörzs Char"/>
    <w:link w:val="Szvegtrzs"/>
    <w:rsid w:val="00A36B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36B5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A36B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8C5C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8C5C5C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86CA1"/>
    <w:pPr>
      <w:ind w:left="720"/>
      <w:contextualSpacing/>
    </w:pPr>
  </w:style>
  <w:style w:type="paragraph" w:customStyle="1" w:styleId="Char10">
    <w:name w:val="Char1"/>
    <w:basedOn w:val="Norml"/>
    <w:rsid w:val="00CF3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„RENDELET-TERVEZET”</vt:lpstr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„RENDELET-TERVEZET”</dc:title>
  <dc:subject/>
  <dc:creator>Ikral</dc:creator>
  <cp:keywords/>
  <dc:description/>
  <cp:lastModifiedBy>Windows 7</cp:lastModifiedBy>
  <cp:revision>6</cp:revision>
  <dcterms:created xsi:type="dcterms:W3CDTF">2017-12-04T14:37:00Z</dcterms:created>
  <dcterms:modified xsi:type="dcterms:W3CDTF">2017-12-05T12:51:00Z</dcterms:modified>
</cp:coreProperties>
</file>